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3c1032ce443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PSYKOLOG CATHRINE LINDBOM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PSYKOLOG CATHRINE LINDBOM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5dbab2a77b49cb"/>
      <w:footerReference xmlns:r="http://schemas.openxmlformats.org/officeDocument/2006/relationships" w:type="default" r:id="Rd12ee0071c8d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PSYKOLOG CATHRINE LINDBOM AS   ·   Org.nr 999 648 762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PSYKOLOG CATHRINE LINDBOM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dbab2a77b49cb" /><Relationship Type="http://schemas.openxmlformats.org/officeDocument/2006/relationships/footer" Target="/word/footer1.xml" Id="Rd12ee0071c8d4d64" /></Relationships>
</file>