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f342a298744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HJEM ARKITEKTER AS</w:t>
      </w:r>
    </w:p>
    <w:sectPr>
      <w:headerReference xmlns:r="http://schemas.openxmlformats.org/officeDocument/2006/relationships" w:type="default" r:id="R73fad3354ee441fc"/>
      <w:footerReference xmlns:r="http://schemas.openxmlformats.org/officeDocument/2006/relationships" w:type="default" r:id="R8c1aaf6d61e9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ad3354ee441fc" /><Relationship Type="http://schemas.openxmlformats.org/officeDocument/2006/relationships/footer" Target="/word/footer1.xml" Id="R8c1aaf6d61e943d4" /></Relationships>
</file>