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2b4a9ea59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CARE PROPERTIES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CARE PROPERTIES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12482edfd49a9"/>
      <w:footerReference xmlns:r="http://schemas.openxmlformats.org/officeDocument/2006/relationships" w:type="default" r:id="R075cbb84d431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 PROPERTIES AS   ·   Org.nr 999 595 146   ·   c/o NHC, Karl Johans gate 37   ·   0162 OSLO   ·   jib@adolfsengroup.no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 PROPERTIES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12482edfd49a9" /><Relationship Type="http://schemas.openxmlformats.org/officeDocument/2006/relationships/footer" Target="/word/footer1.xml" Id="R075cbb84d431466c" /></Relationships>
</file>