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c7ca7948e445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PARRA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PARRA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9274df16c24cf1"/>
      <w:footerReference xmlns:r="http://schemas.openxmlformats.org/officeDocument/2006/relationships" w:type="default" r:id="R5e6dc62047ec45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PARRA INVEST AS   ·   Org.nr 999 305 385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PARRA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9274df16c24cf1" /><Relationship Type="http://schemas.openxmlformats.org/officeDocument/2006/relationships/footer" Target="/word/footer1.xml" Id="R5e6dc62047ec45f0" /></Relationships>
</file>