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42134beb5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ALTERNATIVE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ALTERNATIVE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cb562446d4f43"/>
      <w:footerReference xmlns:r="http://schemas.openxmlformats.org/officeDocument/2006/relationships" w:type="default" r:id="R7a2547d13cb7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ALTERNATIVE INVESTMENTS AS   ·   Org.nr 999 271 545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ALTERNATIVE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cb562446d4f43" /><Relationship Type="http://schemas.openxmlformats.org/officeDocument/2006/relationships/footer" Target="/word/footer1.xml" Id="R7a2547d13cb74bf4" /></Relationships>
</file>