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c376eec2d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ENGER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ENGER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2999846cc4bf7"/>
      <w:footerReference xmlns:r="http://schemas.openxmlformats.org/officeDocument/2006/relationships" w:type="default" r:id="Rb56b1083be69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ENGER INVEST AS   ·   Org.nr 999 262 007   ·   Søndre Eggevei 4   ·   3404 LIER   ·   thomas@rypedalen.no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ENGER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2999846cc4bf7" /><Relationship Type="http://schemas.openxmlformats.org/officeDocument/2006/relationships/footer" Target="/word/footer1.xml" Id="Rb56b1083be6941e4" /></Relationships>
</file>