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b33dc2420642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BFL INVEST AS, org.nr 999 256 708,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23.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BFL INVEST AS</w:t>
      </w:r>
    </w:p>
    <w:sectPr>
      <w:headerReference xmlns:r="http://schemas.openxmlformats.org/officeDocument/2006/relationships" w:type="default" r:id="R32ed857a45c54144"/>
      <w:footerReference xmlns:r="http://schemas.openxmlformats.org/officeDocument/2006/relationships" w:type="default" r:id="R518069afe42d4a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BFL INVEST AS   ·   Org.nr 999 256 708   ·   Nylandvegen 32   ·   6011 ÅLESUND   ·   bj.flem@gmail.com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BFL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ed857a45c54144" /><Relationship Type="http://schemas.openxmlformats.org/officeDocument/2006/relationships/footer" Target="/word/footer1.xml" Id="R518069afe42d4af9" /></Relationships>
</file>