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bd2f66d19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HIGHLIGHT SECURE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Fiskå,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HIGHLIGHT SECURE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d9188b25d49dc"/>
      <w:footerReference xmlns:r="http://schemas.openxmlformats.org/officeDocument/2006/relationships" w:type="default" r:id="Rb7b5e49dc565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HIGHLIGHT SECURE AS   ·   Org.nr 999 256 015   ·   Nordstranda 923   ·   6143 FISKÅ   ·   marvin.nerland@tussa.com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HIGHLIGHT SECURE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d9188b25d49dc" /><Relationship Type="http://schemas.openxmlformats.org/officeDocument/2006/relationships/footer" Target="/word/footer1.xml" Id="Rb7b5e49dc5654ba6" /></Relationships>
</file>