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b644137eb4b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PROSJEKT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PROSJEKT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24599895f4a29"/>
      <w:footerReference xmlns:r="http://schemas.openxmlformats.org/officeDocument/2006/relationships" w:type="default" r:id="Rc121e280035b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PROSJEKT HOLDING II AS   ·   Org.nr 999 238 343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PROSJEKT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24599895f4a29" /><Relationship Type="http://schemas.openxmlformats.org/officeDocument/2006/relationships/footer" Target="/word/footer1.xml" Id="Rc121e280035b4514" /></Relationships>
</file>