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e4496ae0a4a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JOYRIDER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JOYRIDER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efd6065dbd4a99"/>
      <w:footerReference xmlns:r="http://schemas.openxmlformats.org/officeDocument/2006/relationships" w:type="default" r:id="R7dc36395977149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JOYRIDER AS   ·   Org.nr 999 203 949   ·   C/O Digital Insight AS, Edvard Storms gate 2   ·   0166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JOYRIDER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efd6065dbd4a99" /><Relationship Type="http://schemas.openxmlformats.org/officeDocument/2006/relationships/footer" Target="/word/footer1.xml" Id="R7dc3639597714903" /></Relationships>
</file>