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f5e102cff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VICTOR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VICTOR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4adfbb823441b"/>
      <w:footerReference xmlns:r="http://schemas.openxmlformats.org/officeDocument/2006/relationships" w:type="default" r:id="R3ff7b582c740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VICTOR ENERGY AS   ·   Org.nr 999 196 152   ·   Stangevegen 111I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VICTOR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4adfbb823441b" /><Relationship Type="http://schemas.openxmlformats.org/officeDocument/2006/relationships/footer" Target="/word/footer1.xml" Id="R3ff7b582c7404de6" /></Relationships>
</file>