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a79e851d4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1ae914e324b3c"/>
      <w:footerReference xmlns:r="http://schemas.openxmlformats.org/officeDocument/2006/relationships" w:type="default" r:id="R191f916229d8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 HOLDING AS   ·   Org.nr 999 169 546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1ae914e324b3c" /><Relationship Type="http://schemas.openxmlformats.org/officeDocument/2006/relationships/footer" Target="/word/footer1.xml" Id="R191f916229d8497e" /></Relationships>
</file>