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d22a8cb7a542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OCEANTEAM BOURBON INVESTMENTS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OCEANTEAM BOURBON INVESTMENTS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77e1d2017b4dd6"/>
      <w:footerReference xmlns:r="http://schemas.openxmlformats.org/officeDocument/2006/relationships" w:type="default" r:id="Rc05ff0cbbcad47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OCEANTEAM BOURBON INVESTMENTS AS   ·   Org.nr 999 167 071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OCEANTEAM BOURBON INVESTMENTS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77e1d2017b4dd6" /><Relationship Type="http://schemas.openxmlformats.org/officeDocument/2006/relationships/footer" Target="/word/footer1.xml" Id="Rc05ff0cbbcad476f" /></Relationships>
</file>