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441866208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GAMLE KINO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GAMLE KINO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a5a4fbec94e29"/>
      <w:footerReference xmlns:r="http://schemas.openxmlformats.org/officeDocument/2006/relationships" w:type="default" r:id="Rfc3447b6b688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GAMLE KINO AS   ·   Org.nr 999 095 852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GAMLE KINO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a5a4fbec94e29" /><Relationship Type="http://schemas.openxmlformats.org/officeDocument/2006/relationships/footer" Target="/word/footer1.xml" Id="Rfc3447b6b68849a0" /></Relationships>
</file>