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6b8ae2c7542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BORU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BORU EIENDOM AS</w:t>
      </w:r>
    </w:p>
    <w:sectPr>
      <w:headerReference xmlns:r="http://schemas.openxmlformats.org/officeDocument/2006/relationships" w:type="default" r:id="Re0459bef3a824493"/>
      <w:footerReference xmlns:r="http://schemas.openxmlformats.org/officeDocument/2006/relationships" w:type="default" r:id="R22db05d2241b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BORU EIENDOM AS   ·   Org.nr 999 095 607   ·  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59bef3a824493" /><Relationship Type="http://schemas.openxmlformats.org/officeDocument/2006/relationships/footer" Target="/word/footer1.xml" Id="R22db05d2241b4576" /></Relationships>
</file>