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d1c2cdfc1946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LIXA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LIXA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82c534ad5c491f"/>
      <w:footerReference xmlns:r="http://schemas.openxmlformats.org/officeDocument/2006/relationships" w:type="default" r:id="Rcbb270c2b3eb49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LIXA AS   ·   Org.nr 999 021 808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LIXA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82c534ad5c491f" /><Relationship Type="http://schemas.openxmlformats.org/officeDocument/2006/relationships/footer" Target="/word/footer1.xml" Id="Rcbb270c2b3eb4992" /></Relationships>
</file>