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d91eae8bf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GRÆSDAL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GRÆSDAL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bc4eb943a4258"/>
      <w:footerReference xmlns:r="http://schemas.openxmlformats.org/officeDocument/2006/relationships" w:type="default" r:id="Re7bfafd1bf26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GRÆSDAL AS   ·   Org.nr 998 944 538   ·   Tverrvegen 32C   ·   6020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GRÆSDAL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bc4eb943a4258" /><Relationship Type="http://schemas.openxmlformats.org/officeDocument/2006/relationships/footer" Target="/word/footer1.xml" Id="Re7bfafd1bf264da7" /></Relationships>
</file>