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332a16333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95466da1840e9"/>
      <w:footerReference xmlns:r="http://schemas.openxmlformats.org/officeDocument/2006/relationships" w:type="default" r:id="R925ba774fd39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NYHOLMEN INVEST AS   ·   Org.nr 998 858 593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95466da1840e9" /><Relationship Type="http://schemas.openxmlformats.org/officeDocument/2006/relationships/footer" Target="/word/footer1.xml" Id="R925ba774fd394fa6" /></Relationships>
</file>