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7ce305a07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AQUA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AQUA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4dd8f2f6e49ba"/>
      <w:footerReference xmlns:r="http://schemas.openxmlformats.org/officeDocument/2006/relationships" w:type="default" r:id="R851f3b04d512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AQUA NORGE AS   ·   Org.nr 998 784 107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AQUA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4dd8f2f6e49ba" /><Relationship Type="http://schemas.openxmlformats.org/officeDocument/2006/relationships/footer" Target="/word/footer1.xml" Id="R851f3b04d5124bc7" /></Relationships>
</file>