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f634fae41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SKAPERHUSET SEMANSYS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SKAPERHUSET SEMANSYS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93fe5db8748bf"/>
      <w:footerReference xmlns:r="http://schemas.openxmlformats.org/officeDocument/2006/relationships" w:type="default" r:id="R5b40d778a772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SKAPERHUSET SEMANSYS AS   ·   Org.nr 998 781 817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SKAPERHUSET SEMANSYS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93fe5db8748bf" /><Relationship Type="http://schemas.openxmlformats.org/officeDocument/2006/relationships/footer" Target="/word/footer1.xml" Id="R5b40d778a7724fa9" /></Relationships>
</file>