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336d44994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SCHOUBYE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SCHOUBYE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a9409ce8564a68"/>
      <w:footerReference xmlns:r="http://schemas.openxmlformats.org/officeDocument/2006/relationships" w:type="default" r:id="R1447185732eb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SCHOUBYE AS   ·   Org.nr 998 698 979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SCHOUBYE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9409ce8564a68" /><Relationship Type="http://schemas.openxmlformats.org/officeDocument/2006/relationships/footer" Target="/word/footer1.xml" Id="R1447185732eb4ce7" /></Relationships>
</file>