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91151f7fd41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HORNNES KRAFT AS</w:t>
      </w:r>
    </w:p>
    <w:sectPr>
      <w:headerReference xmlns:r="http://schemas.openxmlformats.org/officeDocument/2006/relationships" w:type="default" r:id="Reed3917d64bf493c"/>
      <w:footerReference xmlns:r="http://schemas.openxmlformats.org/officeDocument/2006/relationships" w:type="default" r:id="R5214a2d0836c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HORNNES KRAFT AS   ·   Org.nr 998 612 039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HORNNES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3917d64bf493c" /><Relationship Type="http://schemas.openxmlformats.org/officeDocument/2006/relationships/footer" Target="/word/footer1.xml" Id="R5214a2d0836c40da" /></Relationships>
</file>