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592a3e10ff4f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 BAKKEVOLD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 BAKKEVOLD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eecef727454c4f"/>
      <w:footerReference xmlns:r="http://schemas.openxmlformats.org/officeDocument/2006/relationships" w:type="default" r:id="R96702916eab4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BAKKEVOLD AS   ·   Org.nr 998 529 964   ·   Søvigheia 6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BAKKEVOLD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ecef727454c4f" /><Relationship Type="http://schemas.openxmlformats.org/officeDocument/2006/relationships/footer" Target="/word/footer1.xml" Id="R96702916eab44cc1" /></Relationships>
</file>