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39d204475548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EJ INVESTMENTS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EJ INVESTMENTS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1cc8ebe5cc45b9"/>
      <w:footerReference xmlns:r="http://schemas.openxmlformats.org/officeDocument/2006/relationships" w:type="default" r:id="R563def67765247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EJ INVESTMENTS AS   ·   Org.nr 998 340 284   ·   Husebybakken 14B   ·   0379 OSLO   ·   josefsen.eivind@gmail.com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EJ INVESTMENTS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1cc8ebe5cc45b9" /><Relationship Type="http://schemas.openxmlformats.org/officeDocument/2006/relationships/footer" Target="/word/footer1.xml" Id="R563def6776524739" /></Relationships>
</file>