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9c63faceb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0f6d5f18d47c1"/>
      <w:footerReference xmlns:r="http://schemas.openxmlformats.org/officeDocument/2006/relationships" w:type="default" r:id="R67389462acbe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SIJA AS   ·   Org.nr 998 327 156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0f6d5f18d47c1" /><Relationship Type="http://schemas.openxmlformats.org/officeDocument/2006/relationships/footer" Target="/word/footer1.xml" Id="R67389462acbe4a11" /></Relationships>
</file>