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f72b92e7c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9b7021eef4ecd"/>
      <w:footerReference xmlns:r="http://schemas.openxmlformats.org/officeDocument/2006/relationships" w:type="default" r:id="Rc2072d9923c6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BHB AS   ·   Org.nr 998 315 549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9b7021eef4ecd" /><Relationship Type="http://schemas.openxmlformats.org/officeDocument/2006/relationships/footer" Target="/word/footer1.xml" Id="Rc2072d9923c64d1f" /></Relationships>
</file>