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da56ddefb44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LILLE UNDER RAUFOSS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ad176ae6de3843e6"/>
      <w:footerReference xmlns:r="http://schemas.openxmlformats.org/officeDocument/2006/relationships" w:type="default" r:id="R121581aac038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76ae6de3843e6" /><Relationship Type="http://schemas.openxmlformats.org/officeDocument/2006/relationships/footer" Target="/word/footer1.xml" Id="R121581aac038479e" /></Relationships>
</file>