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23293491f547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DET LILLE UNDER RAUFOSS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DET LILLE UNDER RAUFOSS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eed0f0aba343a4"/>
      <w:footerReference xmlns:r="http://schemas.openxmlformats.org/officeDocument/2006/relationships" w:type="default" r:id="R6dd72755de094f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eed0f0aba343a4" /><Relationship Type="http://schemas.openxmlformats.org/officeDocument/2006/relationships/footer" Target="/word/footer1.xml" Id="R6dd72755de094fd2" /></Relationships>
</file>