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4456c43ca4b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GRAVSTEIN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GRAVSTEIN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b5353f378b43e4"/>
      <w:footerReference xmlns:r="http://schemas.openxmlformats.org/officeDocument/2006/relationships" w:type="default" r:id="R406b38502b9644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GRAVSTEIN AS   ·   Org.nr 998 096 979   ·   Steinhuggervegen 26   ·   6490 EIDE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GRAVSTEIN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b5353f378b43e4" /><Relationship Type="http://schemas.openxmlformats.org/officeDocument/2006/relationships/footer" Target="/word/footer1.xml" Id="R406b38502b9644f4" /></Relationships>
</file>