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87e76a190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Vågå,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 BRUN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BRUN AS</w:t>
      </w:r>
    </w:p>
    <w:sectPr>
      <w:headerReference xmlns:r="http://schemas.openxmlformats.org/officeDocument/2006/relationships" w:type="default" r:id="R03b799ad92ab4dcd"/>
      <w:footerReference xmlns:r="http://schemas.openxmlformats.org/officeDocument/2006/relationships" w:type="default" r:id="Rba7b5221305d43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BRUN AS   ·   Org.nr 997 952 049   ·   Vollvegen 2C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BRUN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799ad92ab4dcd" /><Relationship Type="http://schemas.openxmlformats.org/officeDocument/2006/relationships/footer" Target="/word/footer1.xml" Id="Rba7b5221305d4316" /></Relationships>
</file>