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f8ca2943d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JT &amp; 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JT &amp; 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eb144b534143fb"/>
      <w:footerReference xmlns:r="http://schemas.openxmlformats.org/officeDocument/2006/relationships" w:type="default" r:id="R0a7d3f5cb9f4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 &amp; K INVEST AS   ·   Org.nr 997 916 239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 &amp; 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b144b534143fb" /><Relationship Type="http://schemas.openxmlformats.org/officeDocument/2006/relationships/footer" Target="/word/footer1.xml" Id="R0a7d3f5cb9f44a81" /></Relationships>
</file>