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71a63560d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FUNKIBATOR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Dovre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Dovre,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FUNKIBATOR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fd34d7ca9470b"/>
      <w:footerReference xmlns:r="http://schemas.openxmlformats.org/officeDocument/2006/relationships" w:type="default" r:id="R037471eb611e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FUNKIBATOR AS   ·   Org.nr 997 906 799   ·   Burmavegen 587   ·   2662 DOVRE   ·   gah@funkibator.no   ·   www.funkibator.no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FUNKIBATOR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fd34d7ca9470b" /><Relationship Type="http://schemas.openxmlformats.org/officeDocument/2006/relationships/footer" Target="/word/footer1.xml" Id="R037471eb611e4658" /></Relationships>
</file>