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980e736d4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TB MYDLAND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TB MYDLAND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489b9295ea477a"/>
      <w:footerReference xmlns:r="http://schemas.openxmlformats.org/officeDocument/2006/relationships" w:type="default" r:id="R36daee439b09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TB MYDLAND AS   ·   Org.nr 997 877 500   ·   Tothammer 1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TB MYDLAND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489b9295ea477a" /><Relationship Type="http://schemas.openxmlformats.org/officeDocument/2006/relationships/footer" Target="/word/footer1.xml" Id="R36daee439b094052" /></Relationships>
</file>