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fee3410c9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LIQUID FILTRATION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LIQUID FILTRATION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ad2884e0b43be"/>
      <w:footerReference xmlns:r="http://schemas.openxmlformats.org/officeDocument/2006/relationships" w:type="default" r:id="R633c47a87ff4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LIQUID FILTRATION AS   ·   Org.nr 997 790 650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LIQUID FILTRATION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ad2884e0b43be" /><Relationship Type="http://schemas.openxmlformats.org/officeDocument/2006/relationships/footer" Target="/word/footer1.xml" Id="R633c47a87ff448a0" /></Relationships>
</file>