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b286f1cacd43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 ROMERIKE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 ROMERIKE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0bbe2375a0444e"/>
      <w:footerReference xmlns:r="http://schemas.openxmlformats.org/officeDocument/2006/relationships" w:type="default" r:id="Re62c5ec5083b41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 ROMERIKE HOLDING AS   ·   Org.nr 997 704 924   ·   Fjellstadvegen 25   ·   2080 EIDSVOLL   ·   tdalbo@online.no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 ROMERIKE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0bbe2375a0444e" /><Relationship Type="http://schemas.openxmlformats.org/officeDocument/2006/relationships/footer" Target="/word/footer1.xml" Id="Re62c5ec5083b419e" /></Relationships>
</file>