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eb3145573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RISOLVE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RISOLVE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c214a9ed9e40bd"/>
      <w:footerReference xmlns:r="http://schemas.openxmlformats.org/officeDocument/2006/relationships" w:type="default" r:id="R48ef2204949a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RISOLVE AS   ·   Org.nr 997 667 174   ·   Storgata 20   ·   2414 ELVERUM   ·   firmapost@risolve.as   ·   www.risolve.as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RISOLVE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214a9ed9e40bd" /><Relationship Type="http://schemas.openxmlformats.org/officeDocument/2006/relationships/footer" Target="/word/footer1.xml" Id="R48ef2204949a4ad3" /></Relationships>
</file>