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6695accbda41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LUFTFARTSUTDANNING 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Kjevik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Kjevik,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LUFTFARTSUTDANNING 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b27b5cf00c44f7"/>
      <w:footerReference xmlns:r="http://schemas.openxmlformats.org/officeDocument/2006/relationships" w:type="default" r:id="R5a9e3a94b4c44d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LUFTFARTSUTDANNING SØR AS   ·   Org.nr 997 633 407   ·   c/o Agderfly AS   ·   4657 KJEVIK   ·   Tlf. 38 06 31 11   ·   ola@agderfly.no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LUFTFARTSUTDANNING 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b27b5cf00c44f7" /><Relationship Type="http://schemas.openxmlformats.org/officeDocument/2006/relationships/footer" Target="/word/footer1.xml" Id="R5a9e3a94b4c44d64" /></Relationships>
</file>