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db73a9011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AUTOKOSMETIKK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82d3acd479984927"/>
      <w:footerReference xmlns:r="http://schemas.openxmlformats.org/officeDocument/2006/relationships" w:type="default" r:id="R92352a2f438a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3acd479984927" /><Relationship Type="http://schemas.openxmlformats.org/officeDocument/2006/relationships/footer" Target="/word/footer1.xml" Id="R92352a2f438a4297" /></Relationships>
</file>