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4050ddd0b142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JOLIMA AS</w:t>
      </w:r>
    </w:p>
    <w:sectPr>
      <w:headerReference xmlns:r="http://schemas.openxmlformats.org/officeDocument/2006/relationships" w:type="default" r:id="Rd77209dcd0364001"/>
      <w:footerReference xmlns:r="http://schemas.openxmlformats.org/officeDocument/2006/relationships" w:type="default" r:id="R81a90f7374e34e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JOLIMA AS   ·   Org.nr 997 609 727   ·   Holtegata 18   ·   0259 OSLO   ·   Tlf. 98 28 52 01   ·   kristel@finstad.net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JOLIMA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7209dcd0364001" /><Relationship Type="http://schemas.openxmlformats.org/officeDocument/2006/relationships/footer" Target="/word/footer1.xml" Id="R81a90f7374e34e55" /></Relationships>
</file>