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8fe8278d3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FRILUFT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FRILUFT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f6e52c04f46bd"/>
      <w:footerReference xmlns:r="http://schemas.openxmlformats.org/officeDocument/2006/relationships" w:type="default" r:id="Rc93fa06f2185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FRILUFT AS   ·   Org.nr 997 476 069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FRILUFT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f6e52c04f46bd" /><Relationship Type="http://schemas.openxmlformats.org/officeDocument/2006/relationships/footer" Target="/word/footer1.xml" Id="Rc93fa06f2185428a" /></Relationships>
</file>