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325b1a703745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EIENDOMSFAKTA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EIENDOMSFAKTA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d6dfaf99fd4dfb"/>
      <w:footerReference xmlns:r="http://schemas.openxmlformats.org/officeDocument/2006/relationships" w:type="default" r:id="R463c5be28c914d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EIENDOMSFAKTA AS   ·   Org.nr 997 443 675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EIENDOMSFAKTA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d6dfaf99fd4dfb" /><Relationship Type="http://schemas.openxmlformats.org/officeDocument/2006/relationships/footer" Target="/word/footer1.xml" Id="R463c5be28c914dff" /></Relationships>
</file>