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a050e573c47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MOIRA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MOIRA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f77c82b15740d3"/>
      <w:footerReference xmlns:r="http://schemas.openxmlformats.org/officeDocument/2006/relationships" w:type="default" r:id="R7a272ae46d4a4e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MOIRA AS   ·   Org.nr 997 441 303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MOIRA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f77c82b15740d3" /><Relationship Type="http://schemas.openxmlformats.org/officeDocument/2006/relationships/footer" Target="/word/footer1.xml" Id="R7a272ae46d4a4e4d" /></Relationships>
</file>