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72b44db6b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OLIMB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OLIMB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258fa85e04920"/>
      <w:footerReference xmlns:r="http://schemas.openxmlformats.org/officeDocument/2006/relationships" w:type="default" r:id="Rcdb43573cdd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GROUP AS   ·   Org.nr 997 409 752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258fa85e04920" /><Relationship Type="http://schemas.openxmlformats.org/officeDocument/2006/relationships/footer" Target="/word/footer1.xml" Id="Rcdb43573cdd749cc" /></Relationships>
</file>