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d1f21e442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b17976f11469a"/>
      <w:footerReference xmlns:r="http://schemas.openxmlformats.org/officeDocument/2006/relationships" w:type="default" r:id="Re98e4a6ee057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SGI EIENDOM AS   ·   Org.nr 997 383 346   ·   Rødmyrsvingen 120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b17976f11469a" /><Relationship Type="http://schemas.openxmlformats.org/officeDocument/2006/relationships/footer" Target="/word/footer1.xml" Id="Re98e4a6ee05747bc" /></Relationships>
</file>