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9f2735a4304f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BRIS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BRIS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ebcafdd6a6407b"/>
      <w:footerReference xmlns:r="http://schemas.openxmlformats.org/officeDocument/2006/relationships" w:type="default" r:id="R671bd75df93d4d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BRIS ENTREPRENØR AS   ·   Org.nr 997 352 637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ebcafdd6a6407b" /><Relationship Type="http://schemas.openxmlformats.org/officeDocument/2006/relationships/footer" Target="/word/footer1.xml" Id="R671bd75df93d4d5b" /></Relationships>
</file>