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7b48ec771e45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ROLAND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ROLAND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66a9ebef454925"/>
      <w:footerReference xmlns:r="http://schemas.openxmlformats.org/officeDocument/2006/relationships" w:type="default" r:id="Rfaa6740fb075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ROLAND CONSULTING AS   ·   Org.nr 997 346 777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ROLAND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66a9ebef454925" /><Relationship Type="http://schemas.openxmlformats.org/officeDocument/2006/relationships/footer" Target="/word/footer1.xml" Id="Rfaa6740fb0754f4e" /></Relationships>
</file>