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07a3f9d3b04d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HILLESTAD STOKKE AS, org.nr 997 311 221,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Ulset,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cb4c1c93048e4770"/>
      <w:footerReference xmlns:r="http://schemas.openxmlformats.org/officeDocument/2006/relationships" w:type="default" r:id="R55b98edb896245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4c1c93048e4770" /><Relationship Type="http://schemas.openxmlformats.org/officeDocument/2006/relationships/footer" Target="/word/footer1.xml" Id="R55b98edb896245fd" /></Relationships>
</file>