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da5ffdae7e42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SIMON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SIMON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ba89529fcc4668"/>
      <w:footerReference xmlns:r="http://schemas.openxmlformats.org/officeDocument/2006/relationships" w:type="default" r:id="R4407b29f50f549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SIMON BYGG AS   ·   Org.nr 997 269 209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SIMON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ba89529fcc4668" /><Relationship Type="http://schemas.openxmlformats.org/officeDocument/2006/relationships/footer" Target="/word/footer1.xml" Id="R4407b29f50f549ab" /></Relationships>
</file>