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b627cb54ae4b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NIGHTS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NIGHTS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5fb39968b54c58"/>
      <w:footerReference xmlns:r="http://schemas.openxmlformats.org/officeDocument/2006/relationships" w:type="default" r:id="Rb021095ed53c40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NIGHTS AS   ·   Org.nr 997 223 241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NIGHTS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5fb39968b54c58" /><Relationship Type="http://schemas.openxmlformats.org/officeDocument/2006/relationships/footer" Target="/word/footer1.xml" Id="Rb021095ed53c4048" /></Relationships>
</file>