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e6f1c101e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FJELLSAUNE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FJELLSAUNE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6fe49852734859"/>
      <w:footerReference xmlns:r="http://schemas.openxmlformats.org/officeDocument/2006/relationships" w:type="default" r:id="R40f7e3cbc519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FJELLSAUNE TRANSPORT AS   ·   Org.nr 997 187 121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FJELLSAUNE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fe49852734859" /><Relationship Type="http://schemas.openxmlformats.org/officeDocument/2006/relationships/footer" Target="/word/footer1.xml" Id="R40f7e3cbc5194f08" /></Relationships>
</file>